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AA7" w:rsidRDefault="00756AA7">
      <w:pPr>
        <w:pStyle w:val="Heading1"/>
        <w:rPr>
          <w:sz w:val="32"/>
        </w:rPr>
      </w:pPr>
      <w:r>
        <w:t xml:space="preserve"> POSTING             </w:t>
      </w:r>
      <w:r w:rsidR="008505D4">
        <w:t xml:space="preserve">   POSTING           </w:t>
      </w:r>
      <w:r w:rsidR="008505D4">
        <w:tab/>
      </w:r>
      <w:r>
        <w:t>POSTING</w:t>
      </w:r>
    </w:p>
    <w:p w:rsidR="00756AA7" w:rsidRDefault="00756AA7">
      <w:pPr>
        <w:pBdr>
          <w:top w:val="single" w:sz="24" w:space="1" w:color="auto"/>
          <w:left w:val="single" w:sz="24" w:space="1" w:color="auto"/>
          <w:bottom w:val="single" w:sz="24" w:space="1" w:color="auto"/>
          <w:right w:val="single" w:sz="24" w:space="1" w:color="auto"/>
        </w:pBdr>
        <w:shd w:val="pct20" w:color="auto" w:fill="auto"/>
        <w:jc w:val="center"/>
        <w:rPr>
          <w:b/>
          <w:sz w:val="36"/>
        </w:rPr>
      </w:pPr>
    </w:p>
    <w:p w:rsidR="00756AA7" w:rsidRDefault="00756AA7">
      <w:pPr>
        <w:pBdr>
          <w:top w:val="single" w:sz="24" w:space="1" w:color="auto"/>
          <w:left w:val="single" w:sz="24" w:space="1" w:color="auto"/>
          <w:bottom w:val="single" w:sz="24" w:space="1" w:color="auto"/>
          <w:right w:val="single" w:sz="24" w:space="1" w:color="auto"/>
        </w:pBdr>
        <w:shd w:val="pct20" w:color="auto" w:fill="auto"/>
        <w:jc w:val="center"/>
        <w:rPr>
          <w:b/>
          <w:sz w:val="36"/>
        </w:rPr>
      </w:pPr>
      <w:r>
        <w:rPr>
          <w:b/>
          <w:sz w:val="36"/>
        </w:rPr>
        <w:t>VACANCY ANNOUNCEMENT</w:t>
      </w:r>
    </w:p>
    <w:p w:rsidR="00FF7332" w:rsidRDefault="00FF7332">
      <w:pPr>
        <w:pBdr>
          <w:top w:val="single" w:sz="24" w:space="1" w:color="auto"/>
          <w:left w:val="single" w:sz="24" w:space="1" w:color="auto"/>
          <w:bottom w:val="single" w:sz="24" w:space="1" w:color="auto"/>
          <w:right w:val="single" w:sz="24" w:space="1" w:color="auto"/>
        </w:pBdr>
        <w:shd w:val="pct20" w:color="auto" w:fill="auto"/>
        <w:jc w:val="center"/>
        <w:rPr>
          <w:b/>
          <w:sz w:val="32"/>
          <w:szCs w:val="32"/>
        </w:rPr>
      </w:pPr>
      <w:r>
        <w:rPr>
          <w:b/>
          <w:sz w:val="32"/>
          <w:szCs w:val="32"/>
        </w:rPr>
        <w:t>NORTON CITY SCHOOLS</w:t>
      </w:r>
    </w:p>
    <w:p w:rsidR="00CE63B7" w:rsidRDefault="00990B2C">
      <w:pPr>
        <w:pBdr>
          <w:top w:val="single" w:sz="24" w:space="1" w:color="auto"/>
          <w:left w:val="single" w:sz="24" w:space="1" w:color="auto"/>
          <w:bottom w:val="single" w:sz="24" w:space="1" w:color="auto"/>
          <w:right w:val="single" w:sz="24" w:space="1" w:color="auto"/>
        </w:pBdr>
        <w:shd w:val="pct20" w:color="auto" w:fill="auto"/>
        <w:jc w:val="center"/>
        <w:rPr>
          <w:b/>
          <w:sz w:val="32"/>
        </w:rPr>
      </w:pPr>
      <w:r>
        <w:rPr>
          <w:b/>
          <w:sz w:val="32"/>
          <w:szCs w:val="32"/>
        </w:rPr>
        <w:t>September 5, 2023</w:t>
      </w:r>
    </w:p>
    <w:p w:rsidR="00756AA7" w:rsidRDefault="00756AA7">
      <w:pPr>
        <w:pBdr>
          <w:top w:val="single" w:sz="24" w:space="1" w:color="auto"/>
          <w:left w:val="single" w:sz="24" w:space="1" w:color="auto"/>
          <w:bottom w:val="single" w:sz="24" w:space="1" w:color="auto"/>
          <w:right w:val="single" w:sz="24" w:space="1" w:color="auto"/>
        </w:pBdr>
        <w:shd w:val="pct20" w:color="auto" w:fill="auto"/>
        <w:jc w:val="center"/>
        <w:rPr>
          <w:b/>
          <w:sz w:val="32"/>
        </w:rPr>
      </w:pPr>
    </w:p>
    <w:p w:rsidR="00756AA7" w:rsidRDefault="00756AA7">
      <w:pPr>
        <w:jc w:val="center"/>
      </w:pPr>
    </w:p>
    <w:p w:rsidR="00756AA7" w:rsidRDefault="002840F2">
      <w:pPr>
        <w:jc w:val="center"/>
      </w:pPr>
      <w:r>
        <w:rPr>
          <w:noProof/>
        </w:rPr>
        <w:drawing>
          <wp:anchor distT="36576" distB="36576" distL="36576" distR="36576" simplePos="0" relativeHeight="251659264" behindDoc="0" locked="0" layoutInCell="1" allowOverlap="1" wp14:anchorId="4CF4F56D" wp14:editId="6C7833D8">
            <wp:simplePos x="0" y="0"/>
            <wp:positionH relativeFrom="column">
              <wp:posOffset>2828925</wp:posOffset>
            </wp:positionH>
            <wp:positionV relativeFrom="paragraph">
              <wp:posOffset>36195</wp:posOffset>
            </wp:positionV>
            <wp:extent cx="1141095" cy="74041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1095"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AA7" w:rsidRDefault="00756AA7">
      <w:pPr>
        <w:tabs>
          <w:tab w:val="left" w:pos="4320"/>
        </w:tabs>
        <w:ind w:left="4320" w:hanging="4320"/>
        <w:rPr>
          <w:b/>
          <w:sz w:val="32"/>
        </w:rPr>
      </w:pPr>
    </w:p>
    <w:p w:rsidR="00046CA9" w:rsidRDefault="00046CA9" w:rsidP="00B50A87">
      <w:pPr>
        <w:pStyle w:val="Heading3"/>
      </w:pPr>
    </w:p>
    <w:p w:rsidR="00B24FE3" w:rsidRDefault="00B24FE3" w:rsidP="00B24FE3">
      <w:pPr>
        <w:pStyle w:val="Heading3"/>
        <w:tabs>
          <w:tab w:val="clear" w:pos="4320"/>
          <w:tab w:val="left" w:pos="4410"/>
          <w:tab w:val="left" w:pos="4860"/>
        </w:tabs>
        <w:ind w:left="4680" w:hanging="4680"/>
      </w:pPr>
    </w:p>
    <w:p w:rsidR="00594C66" w:rsidRPr="00594C66" w:rsidRDefault="00594C66" w:rsidP="00594C66"/>
    <w:p w:rsidR="00594C66" w:rsidRDefault="00B50A87" w:rsidP="00443ED3">
      <w:pPr>
        <w:pStyle w:val="Heading3"/>
        <w:tabs>
          <w:tab w:val="clear" w:pos="4320"/>
          <w:tab w:val="left" w:pos="2880"/>
          <w:tab w:val="left" w:pos="4410"/>
          <w:tab w:val="left" w:pos="4860"/>
        </w:tabs>
        <w:ind w:left="4590" w:right="-270" w:hanging="4590"/>
      </w:pPr>
      <w:r>
        <w:t xml:space="preserve">POSITION:  </w:t>
      </w:r>
      <w:r>
        <w:tab/>
      </w:r>
      <w:r w:rsidR="005F113D">
        <w:tab/>
        <w:t xml:space="preserve">   </w:t>
      </w:r>
      <w:r w:rsidR="00594C66">
        <w:t xml:space="preserve">      </w:t>
      </w:r>
      <w:r w:rsidR="0049469C">
        <w:t>BOYS</w:t>
      </w:r>
      <w:bookmarkStart w:id="0" w:name="_GoBack"/>
      <w:bookmarkEnd w:id="0"/>
      <w:r w:rsidR="00990B2C">
        <w:t xml:space="preserve"> TRACK</w:t>
      </w:r>
      <w:r w:rsidR="000B25A4">
        <w:t xml:space="preserve"> </w:t>
      </w:r>
      <w:r w:rsidR="00594C66">
        <w:t xml:space="preserve">HEAD </w:t>
      </w:r>
      <w:r w:rsidR="008B01EA">
        <w:t xml:space="preserve">COACH </w:t>
      </w:r>
    </w:p>
    <w:p w:rsidR="00CE63B7" w:rsidRDefault="00594C66" w:rsidP="00443ED3">
      <w:pPr>
        <w:pStyle w:val="Heading3"/>
        <w:tabs>
          <w:tab w:val="clear" w:pos="4320"/>
          <w:tab w:val="left" w:pos="2880"/>
          <w:tab w:val="left" w:pos="4410"/>
          <w:tab w:val="left" w:pos="4860"/>
        </w:tabs>
        <w:ind w:left="4590" w:right="-270" w:hanging="4590"/>
      </w:pPr>
      <w:r>
        <w:tab/>
      </w:r>
      <w:r>
        <w:tab/>
      </w:r>
      <w:r>
        <w:tab/>
        <w:t xml:space="preserve">      </w:t>
      </w:r>
      <w:r w:rsidR="008B01EA">
        <w:t>NORTON HIGH SCHOOL</w:t>
      </w:r>
    </w:p>
    <w:p w:rsidR="00756AA7" w:rsidRPr="00E148FA" w:rsidRDefault="00F740EA" w:rsidP="00E148FA">
      <w:pPr>
        <w:pStyle w:val="Heading3"/>
        <w:ind w:left="0" w:firstLine="0"/>
      </w:pPr>
      <w:r>
        <w:tab/>
      </w:r>
      <w:r>
        <w:tab/>
      </w:r>
      <w:r>
        <w:tab/>
      </w:r>
      <w:r>
        <w:tab/>
      </w:r>
      <w:r w:rsidR="00FF7332">
        <w:tab/>
      </w:r>
      <w:r w:rsidR="00FF7332">
        <w:tab/>
      </w:r>
      <w:r w:rsidR="008505D4">
        <w:rPr>
          <w:b w:val="0"/>
          <w:szCs w:val="32"/>
        </w:rPr>
        <w:t xml:space="preserve"> </w:t>
      </w:r>
      <w:r w:rsidR="00756AA7">
        <w:tab/>
      </w:r>
      <w:r w:rsidR="00756AA7">
        <w:tab/>
        <w:t xml:space="preserve">                   </w:t>
      </w:r>
      <w:r w:rsidR="00756AA7">
        <w:rPr>
          <w:b w:val="0"/>
        </w:rPr>
        <w:tab/>
      </w:r>
    </w:p>
    <w:p w:rsidR="00756AA7" w:rsidRDefault="00756AA7">
      <w:pPr>
        <w:tabs>
          <w:tab w:val="left" w:pos="4320"/>
        </w:tabs>
        <w:ind w:left="4320" w:hanging="4320"/>
        <w:rPr>
          <w:sz w:val="28"/>
        </w:rPr>
      </w:pPr>
      <w:r>
        <w:rPr>
          <w:b/>
          <w:sz w:val="32"/>
        </w:rPr>
        <w:t>RESPONSIBILITIES:</w:t>
      </w:r>
      <w:r>
        <w:rPr>
          <w:b/>
          <w:sz w:val="32"/>
        </w:rPr>
        <w:tab/>
      </w:r>
      <w:r>
        <w:rPr>
          <w:sz w:val="28"/>
        </w:rPr>
        <w:t xml:space="preserve">As per the job description for this position. </w:t>
      </w:r>
    </w:p>
    <w:p w:rsidR="00756AA7" w:rsidRDefault="00756AA7">
      <w:pPr>
        <w:tabs>
          <w:tab w:val="left" w:pos="4320"/>
        </w:tabs>
        <w:ind w:left="4320" w:hanging="4320"/>
        <w:rPr>
          <w:sz w:val="32"/>
        </w:rPr>
      </w:pPr>
      <w:r>
        <w:rPr>
          <w:b/>
          <w:sz w:val="32"/>
        </w:rPr>
        <w:tab/>
      </w:r>
    </w:p>
    <w:p w:rsidR="00756AA7" w:rsidRDefault="00756AA7">
      <w:pPr>
        <w:tabs>
          <w:tab w:val="left" w:pos="4320"/>
        </w:tabs>
        <w:rPr>
          <w:sz w:val="28"/>
        </w:rPr>
      </w:pPr>
      <w:r>
        <w:rPr>
          <w:b/>
          <w:sz w:val="32"/>
        </w:rPr>
        <w:t>REQUIREMENTS:</w:t>
      </w:r>
      <w:r>
        <w:rPr>
          <w:b/>
          <w:sz w:val="32"/>
        </w:rPr>
        <w:tab/>
      </w:r>
      <w:r>
        <w:rPr>
          <w:sz w:val="28"/>
        </w:rPr>
        <w:t>Must hold appropriate certificate/licensure.</w:t>
      </w:r>
    </w:p>
    <w:p w:rsidR="00756AA7" w:rsidRPr="00B24FE3" w:rsidRDefault="00756AA7">
      <w:pPr>
        <w:tabs>
          <w:tab w:val="left" w:pos="4320"/>
        </w:tabs>
        <w:rPr>
          <w:sz w:val="52"/>
          <w:szCs w:val="52"/>
        </w:rPr>
      </w:pPr>
      <w:r>
        <w:rPr>
          <w:sz w:val="32"/>
        </w:rPr>
        <w:t xml:space="preserve">  </w:t>
      </w:r>
    </w:p>
    <w:p w:rsidR="00756AA7" w:rsidRDefault="00756AA7">
      <w:pPr>
        <w:tabs>
          <w:tab w:val="left" w:pos="4320"/>
        </w:tabs>
        <w:rPr>
          <w:sz w:val="28"/>
        </w:rPr>
      </w:pPr>
      <w:r>
        <w:rPr>
          <w:b/>
          <w:sz w:val="32"/>
        </w:rPr>
        <w:t>SALARY:</w:t>
      </w:r>
      <w:r>
        <w:rPr>
          <w:b/>
          <w:sz w:val="32"/>
        </w:rPr>
        <w:tab/>
      </w:r>
      <w:r>
        <w:rPr>
          <w:sz w:val="28"/>
        </w:rPr>
        <w:t>Per negotiated agreement.</w:t>
      </w:r>
    </w:p>
    <w:p w:rsidR="00756AA7" w:rsidRPr="00B24FE3" w:rsidRDefault="00756AA7">
      <w:pPr>
        <w:tabs>
          <w:tab w:val="left" w:pos="4320"/>
        </w:tabs>
        <w:rPr>
          <w:sz w:val="52"/>
          <w:szCs w:val="52"/>
        </w:rPr>
      </w:pPr>
    </w:p>
    <w:p w:rsidR="00756AA7" w:rsidRPr="00756AA7" w:rsidRDefault="00756AA7" w:rsidP="00756AA7">
      <w:pPr>
        <w:pStyle w:val="Heading2"/>
      </w:pPr>
      <w:r>
        <w:t xml:space="preserve">DEADLINE FOR </w:t>
      </w:r>
      <w:r>
        <w:tab/>
      </w:r>
      <w:r w:rsidR="00B50A87">
        <w:t>Until filled</w:t>
      </w:r>
    </w:p>
    <w:p w:rsidR="00756AA7" w:rsidRDefault="00756AA7">
      <w:pPr>
        <w:tabs>
          <w:tab w:val="left" w:pos="4320"/>
        </w:tabs>
        <w:rPr>
          <w:sz w:val="32"/>
        </w:rPr>
      </w:pPr>
      <w:r>
        <w:rPr>
          <w:b/>
          <w:sz w:val="32"/>
        </w:rPr>
        <w:t>APPLICATION:</w:t>
      </w:r>
      <w:r>
        <w:rPr>
          <w:b/>
          <w:sz w:val="32"/>
        </w:rPr>
        <w:tab/>
      </w:r>
      <w:r w:rsidR="00FF7332">
        <w:rPr>
          <w:b/>
          <w:sz w:val="32"/>
        </w:rPr>
        <w:t xml:space="preserve"> </w:t>
      </w:r>
    </w:p>
    <w:p w:rsidR="00756AA7" w:rsidRPr="00B24FE3" w:rsidRDefault="00756AA7">
      <w:pPr>
        <w:tabs>
          <w:tab w:val="left" w:pos="4320"/>
        </w:tabs>
        <w:rPr>
          <w:sz w:val="52"/>
          <w:szCs w:val="52"/>
        </w:rPr>
      </w:pPr>
    </w:p>
    <w:p w:rsidR="00756AA7" w:rsidRDefault="00756AA7" w:rsidP="00FF7332">
      <w:pPr>
        <w:pStyle w:val="Heading2"/>
        <w:ind w:left="2880" w:hanging="2880"/>
        <w:rPr>
          <w:b w:val="0"/>
          <w:sz w:val="28"/>
        </w:rPr>
      </w:pPr>
      <w:r>
        <w:t>APPLICATION</w:t>
      </w:r>
      <w:r>
        <w:tab/>
      </w:r>
      <w:r w:rsidR="00FF7332">
        <w:t xml:space="preserve">  </w:t>
      </w:r>
      <w:r w:rsidR="00B50A87">
        <w:tab/>
      </w:r>
      <w:r w:rsidR="00FF7332">
        <w:t xml:space="preserve"> </w:t>
      </w:r>
      <w:r w:rsidR="00B24FE3" w:rsidRPr="00A30587">
        <w:rPr>
          <w:b w:val="0"/>
          <w:sz w:val="28"/>
          <w:szCs w:val="28"/>
        </w:rPr>
        <w:t xml:space="preserve">Apply through </w:t>
      </w:r>
      <w:proofErr w:type="spellStart"/>
      <w:r w:rsidR="00B24FE3" w:rsidRPr="00A30587">
        <w:rPr>
          <w:b w:val="0"/>
          <w:sz w:val="28"/>
          <w:szCs w:val="28"/>
        </w:rPr>
        <w:t>Applitrack</w:t>
      </w:r>
      <w:proofErr w:type="spellEnd"/>
      <w:r w:rsidR="00B24FE3">
        <w:rPr>
          <w:sz w:val="28"/>
          <w:szCs w:val="28"/>
        </w:rPr>
        <w:t xml:space="preserve">  </w:t>
      </w:r>
      <w:r w:rsidR="00FF7332">
        <w:t xml:space="preserve">      </w:t>
      </w:r>
      <w:r w:rsidR="00B50A87">
        <w:rPr>
          <w:szCs w:val="32"/>
        </w:rPr>
        <w:t xml:space="preserve"> </w:t>
      </w:r>
    </w:p>
    <w:p w:rsidR="00B24FE3" w:rsidRDefault="00756AA7" w:rsidP="00B24FE3">
      <w:pPr>
        <w:tabs>
          <w:tab w:val="left" w:pos="4320"/>
        </w:tabs>
        <w:rPr>
          <w:b/>
          <w:sz w:val="32"/>
        </w:rPr>
      </w:pPr>
      <w:r>
        <w:rPr>
          <w:b/>
          <w:sz w:val="32"/>
        </w:rPr>
        <w:t>PROCEDURE:</w:t>
      </w:r>
      <w:r w:rsidR="00B24FE3">
        <w:rPr>
          <w:b/>
          <w:sz w:val="32"/>
        </w:rPr>
        <w:tab/>
      </w:r>
    </w:p>
    <w:p w:rsidR="00CE7391" w:rsidRDefault="0049469C" w:rsidP="00B24FE3">
      <w:pPr>
        <w:tabs>
          <w:tab w:val="left" w:pos="4320"/>
        </w:tabs>
        <w:ind w:firstLine="3690"/>
        <w:rPr>
          <w:sz w:val="28"/>
        </w:rPr>
      </w:pPr>
      <w:hyperlink r:id="rId6" w:history="1">
        <w:r w:rsidR="00B24FE3" w:rsidRPr="00B24FE3">
          <w:rPr>
            <w:rFonts w:cs="Arial"/>
            <w:color w:val="0000FF"/>
            <w:sz w:val="28"/>
            <w:szCs w:val="28"/>
            <w:u w:val="single"/>
          </w:rPr>
          <w:t>https://phl.applitrack.com/NortonK12/onlineapp/</w:t>
        </w:r>
      </w:hyperlink>
      <w:r w:rsidR="00756AA7">
        <w:rPr>
          <w:b/>
          <w:sz w:val="32"/>
        </w:rPr>
        <w:tab/>
      </w:r>
    </w:p>
    <w:p w:rsidR="00756AA7" w:rsidRDefault="00756AA7">
      <w:pPr>
        <w:tabs>
          <w:tab w:val="left" w:pos="4320"/>
        </w:tabs>
        <w:rPr>
          <w:b/>
          <w:sz w:val="28"/>
        </w:rPr>
      </w:pPr>
      <w:r>
        <w:rPr>
          <w:sz w:val="28"/>
        </w:rPr>
        <w:tab/>
      </w:r>
    </w:p>
    <w:p w:rsidR="00756AA7" w:rsidRDefault="00756AA7">
      <w:pPr>
        <w:tabs>
          <w:tab w:val="left" w:pos="4320"/>
        </w:tabs>
        <w:ind w:left="4320"/>
        <w:rPr>
          <w:b/>
          <w:sz w:val="28"/>
        </w:rPr>
      </w:pPr>
    </w:p>
    <w:p w:rsidR="008B01EA" w:rsidRDefault="008B01EA">
      <w:pPr>
        <w:tabs>
          <w:tab w:val="left" w:pos="4320"/>
        </w:tabs>
        <w:ind w:left="4320"/>
        <w:rPr>
          <w:b/>
          <w:sz w:val="28"/>
        </w:rPr>
      </w:pPr>
    </w:p>
    <w:p w:rsidR="00B24FE3" w:rsidRDefault="00B24FE3">
      <w:pPr>
        <w:tabs>
          <w:tab w:val="left" w:pos="4320"/>
        </w:tabs>
        <w:ind w:left="4320"/>
        <w:rPr>
          <w:b/>
          <w:sz w:val="28"/>
        </w:rPr>
      </w:pPr>
    </w:p>
    <w:p w:rsidR="00B24FE3" w:rsidRDefault="00B24FE3">
      <w:pPr>
        <w:tabs>
          <w:tab w:val="left" w:pos="4320"/>
        </w:tabs>
        <w:ind w:left="4320"/>
        <w:rPr>
          <w:b/>
          <w:sz w:val="28"/>
        </w:rPr>
      </w:pPr>
    </w:p>
    <w:p w:rsidR="00756AA7" w:rsidRDefault="00756AA7" w:rsidP="00B24FE3">
      <w:pPr>
        <w:pBdr>
          <w:top w:val="single" w:sz="24" w:space="1" w:color="auto"/>
          <w:left w:val="single" w:sz="24" w:space="1" w:color="auto"/>
          <w:bottom w:val="single" w:sz="24" w:space="9" w:color="auto"/>
          <w:right w:val="single" w:sz="24" w:space="1" w:color="auto"/>
        </w:pBdr>
        <w:tabs>
          <w:tab w:val="left" w:pos="360"/>
          <w:tab w:val="left" w:pos="3600"/>
        </w:tabs>
        <w:rPr>
          <w:b/>
          <w:sz w:val="16"/>
        </w:rPr>
      </w:pPr>
      <w:r>
        <w:rPr>
          <w:b/>
          <w:sz w:val="20"/>
        </w:rPr>
        <w:t xml:space="preserve">   </w:t>
      </w:r>
      <w:r>
        <w:rPr>
          <w:b/>
          <w:sz w:val="20"/>
        </w:rPr>
        <w:tab/>
      </w:r>
      <w:r>
        <w:rPr>
          <w:b/>
          <w:sz w:val="16"/>
        </w:rPr>
        <w:t>To assist the Norton City Schools Board of Education in complying with the Americans with Disabilities Act, please inform us of any special needs you may have so that we may make it possible for you to participate in the application for employment process.  Reasonable accommodation will be made upon request.</w:t>
      </w:r>
    </w:p>
    <w:p w:rsidR="00756AA7" w:rsidRDefault="00756AA7" w:rsidP="00B24FE3">
      <w:pPr>
        <w:pBdr>
          <w:top w:val="single" w:sz="24" w:space="1" w:color="auto"/>
          <w:left w:val="single" w:sz="24" w:space="1" w:color="auto"/>
          <w:bottom w:val="single" w:sz="24" w:space="9" w:color="auto"/>
          <w:right w:val="single" w:sz="24" w:space="1" w:color="auto"/>
        </w:pBdr>
        <w:tabs>
          <w:tab w:val="left" w:pos="360"/>
          <w:tab w:val="left" w:pos="3600"/>
        </w:tabs>
        <w:rPr>
          <w:b/>
          <w:sz w:val="16"/>
        </w:rPr>
      </w:pPr>
    </w:p>
    <w:p w:rsidR="00756AA7" w:rsidRDefault="00756AA7" w:rsidP="00B24FE3">
      <w:pPr>
        <w:pBdr>
          <w:top w:val="single" w:sz="24" w:space="1" w:color="auto"/>
          <w:left w:val="single" w:sz="24" w:space="1" w:color="auto"/>
          <w:bottom w:val="single" w:sz="24" w:space="9" w:color="auto"/>
          <w:right w:val="single" w:sz="24" w:space="1" w:color="auto"/>
        </w:pBdr>
        <w:tabs>
          <w:tab w:val="left" w:pos="360"/>
          <w:tab w:val="left" w:pos="3600"/>
        </w:tabs>
        <w:rPr>
          <w:sz w:val="32"/>
        </w:rPr>
      </w:pPr>
      <w:r>
        <w:rPr>
          <w:b/>
          <w:sz w:val="16"/>
        </w:rPr>
        <w:t>The Norton City Schools Board of Education is an equal opportunity employer and does not discriminate on the basis of gender, race, religion, age, disability, or national origin in the employment, educational programs, or activities that it operates.</w:t>
      </w:r>
    </w:p>
    <w:p w:rsidR="00756AA7" w:rsidRDefault="00756AA7">
      <w:pPr>
        <w:tabs>
          <w:tab w:val="left" w:pos="4320"/>
        </w:tabs>
        <w:rPr>
          <w:sz w:val="20"/>
        </w:rPr>
      </w:pPr>
    </w:p>
    <w:sectPr w:rsidR="00756AA7">
      <w:pgSz w:w="12240" w:h="15840"/>
      <w:pgMar w:top="432" w:right="720" w:bottom="66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1525"/>
    <w:multiLevelType w:val="singleLevel"/>
    <w:tmpl w:val="DA488732"/>
    <w:lvl w:ilvl="0">
      <w:start w:val="330"/>
      <w:numFmt w:val="decimal"/>
      <w:lvlText w:val="(%1) "/>
      <w:legacy w:legacy="1" w:legacySpace="0" w:legacyIndent="360"/>
      <w:lvlJc w:val="left"/>
      <w:pPr>
        <w:ind w:left="4680" w:hanging="360"/>
      </w:pPr>
      <w:rPr>
        <w:rFonts w:ascii="Century Schoolbook" w:hAnsi="Century Schoolbook"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7A"/>
    <w:rsid w:val="00046CA9"/>
    <w:rsid w:val="000B25A4"/>
    <w:rsid w:val="00231DCC"/>
    <w:rsid w:val="002840F2"/>
    <w:rsid w:val="00300150"/>
    <w:rsid w:val="00443ED3"/>
    <w:rsid w:val="00487AA3"/>
    <w:rsid w:val="0049469C"/>
    <w:rsid w:val="004C04F3"/>
    <w:rsid w:val="0050596F"/>
    <w:rsid w:val="0055145C"/>
    <w:rsid w:val="005657FA"/>
    <w:rsid w:val="00586743"/>
    <w:rsid w:val="00594C66"/>
    <w:rsid w:val="005F113D"/>
    <w:rsid w:val="00670786"/>
    <w:rsid w:val="00756AA7"/>
    <w:rsid w:val="007912BC"/>
    <w:rsid w:val="007E68A9"/>
    <w:rsid w:val="0080676E"/>
    <w:rsid w:val="008505D4"/>
    <w:rsid w:val="008941BD"/>
    <w:rsid w:val="008B01EA"/>
    <w:rsid w:val="008E7127"/>
    <w:rsid w:val="00990B2C"/>
    <w:rsid w:val="00A27A30"/>
    <w:rsid w:val="00AD6B7A"/>
    <w:rsid w:val="00B24FE3"/>
    <w:rsid w:val="00B50A87"/>
    <w:rsid w:val="00CE63B7"/>
    <w:rsid w:val="00CE7391"/>
    <w:rsid w:val="00E148FA"/>
    <w:rsid w:val="00F70600"/>
    <w:rsid w:val="00F740EA"/>
    <w:rsid w:val="00FA41B2"/>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39598"/>
  <w15:chartTrackingRefBased/>
  <w15:docId w15:val="{90839BD9-B101-4898-9813-E869E8B9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tabs>
        <w:tab w:val="left" w:pos="4320"/>
      </w:tabs>
      <w:outlineLvl w:val="1"/>
    </w:pPr>
    <w:rPr>
      <w:b/>
      <w:sz w:val="32"/>
    </w:rPr>
  </w:style>
  <w:style w:type="paragraph" w:styleId="Heading3">
    <w:name w:val="heading 3"/>
    <w:basedOn w:val="Normal"/>
    <w:next w:val="Normal"/>
    <w:qFormat/>
    <w:pPr>
      <w:keepNext/>
      <w:tabs>
        <w:tab w:val="left" w:pos="2430"/>
        <w:tab w:val="left" w:pos="4320"/>
      </w:tabs>
      <w:ind w:left="4320" w:hanging="4320"/>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7391"/>
    <w:rPr>
      <w:color w:val="0000FF"/>
      <w:u w:val="single"/>
    </w:rPr>
  </w:style>
  <w:style w:type="paragraph" w:styleId="BalloonText">
    <w:name w:val="Balloon Text"/>
    <w:basedOn w:val="Normal"/>
    <w:link w:val="BalloonTextChar"/>
    <w:uiPriority w:val="99"/>
    <w:semiHidden/>
    <w:unhideWhenUsed/>
    <w:rsid w:val="00300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l.applitrack.com/NortonK12/onlineap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POST                            POST                              POST</vt:lpstr>
    </vt:vector>
  </TitlesOfParts>
  <Company>Norton City Schools</Company>
  <LinksUpToDate>false</LinksUpToDate>
  <CharactersWithSpaces>1175</CharactersWithSpaces>
  <SharedDoc>false</SharedDoc>
  <HLinks>
    <vt:vector size="6" baseType="variant">
      <vt:variant>
        <vt:i4>7143458</vt:i4>
      </vt:variant>
      <vt:variant>
        <vt:i4>0</vt:i4>
      </vt:variant>
      <vt:variant>
        <vt:i4>0</vt:i4>
      </vt:variant>
      <vt:variant>
        <vt:i4>5</vt:i4>
      </vt:variant>
      <vt:variant>
        <vt:lpwstr>https://phl.applitrack.com/NortonK12/onlineapp/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POST                              POST</dc:title>
  <dc:subject/>
  <dc:creator>Sherry McNab</dc:creator>
  <cp:keywords/>
  <cp:lastModifiedBy>Osborne, Kelly</cp:lastModifiedBy>
  <cp:revision>2</cp:revision>
  <cp:lastPrinted>2023-09-05T18:27:00Z</cp:lastPrinted>
  <dcterms:created xsi:type="dcterms:W3CDTF">2023-09-05T18:27:00Z</dcterms:created>
  <dcterms:modified xsi:type="dcterms:W3CDTF">2023-09-05T18:27:00Z</dcterms:modified>
</cp:coreProperties>
</file>